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33" w:rsidRDefault="009935E8" w:rsidP="00DE5933">
      <w:pPr>
        <w:rPr>
          <w:rFonts w:ascii="Palatino Linotype" w:hAnsi="Palatino Linotype"/>
          <w:sz w:val="20"/>
          <w:szCs w:val="20"/>
        </w:rPr>
      </w:pPr>
      <w:r>
        <w:rPr>
          <w:rFonts w:ascii="Palatino Linotype" w:hAnsi="Palatino Linotype"/>
          <w:sz w:val="20"/>
          <w:szCs w:val="20"/>
        </w:rPr>
        <w:t>2016</w:t>
      </w:r>
    </w:p>
    <w:p w:rsidR="00DE5933" w:rsidRDefault="00DE5933" w:rsidP="00DE5933">
      <w:pPr>
        <w:rPr>
          <w:rFonts w:ascii="Palatino Linotype" w:hAnsi="Palatino Linotype"/>
          <w:sz w:val="20"/>
          <w:szCs w:val="20"/>
        </w:rPr>
      </w:pPr>
    </w:p>
    <w:p w:rsidR="00DE5933" w:rsidRDefault="00DE5933" w:rsidP="00DE5933">
      <w:pPr>
        <w:rPr>
          <w:rFonts w:ascii="Palatino Linotype" w:hAnsi="Palatino Linotype"/>
          <w:b/>
          <w:sz w:val="20"/>
          <w:szCs w:val="20"/>
        </w:rPr>
      </w:pPr>
      <w:r>
        <w:rPr>
          <w:rFonts w:ascii="Palatino Linotype" w:hAnsi="Palatino Linotype"/>
          <w:b/>
          <w:sz w:val="20"/>
          <w:szCs w:val="20"/>
        </w:rPr>
        <w:t>Lowe’s</w:t>
      </w:r>
    </w:p>
    <w:p w:rsidR="00DE5933" w:rsidRDefault="00DE5933" w:rsidP="00DE5933">
      <w:pPr>
        <w:rPr>
          <w:rFonts w:ascii="Palatino Linotype" w:hAnsi="Palatino Linotype"/>
          <w:b/>
          <w:sz w:val="20"/>
          <w:szCs w:val="20"/>
        </w:rPr>
      </w:pPr>
      <w:r>
        <w:rPr>
          <w:rFonts w:ascii="Palatino Linotype" w:hAnsi="Palatino Linotype"/>
          <w:b/>
          <w:sz w:val="20"/>
          <w:szCs w:val="20"/>
        </w:rPr>
        <w:t>11333 Bandera Road</w:t>
      </w:r>
    </w:p>
    <w:p w:rsidR="00DE5933" w:rsidRDefault="00DE5933" w:rsidP="00DE5933">
      <w:pPr>
        <w:rPr>
          <w:rFonts w:ascii="Palatino Linotype" w:hAnsi="Palatino Linotype"/>
          <w:b/>
          <w:sz w:val="20"/>
          <w:szCs w:val="20"/>
        </w:rPr>
      </w:pPr>
      <w:r>
        <w:rPr>
          <w:rFonts w:ascii="Palatino Linotype" w:hAnsi="Palatino Linotype"/>
          <w:b/>
          <w:sz w:val="20"/>
          <w:szCs w:val="20"/>
        </w:rPr>
        <w:t>San Antonio, Texas 78240</w:t>
      </w:r>
    </w:p>
    <w:p w:rsidR="00DE5933" w:rsidRDefault="00DE5933" w:rsidP="00DE5933">
      <w:pPr>
        <w:rPr>
          <w:rFonts w:ascii="Palatino Linotype" w:hAnsi="Palatino Linotype"/>
          <w:sz w:val="20"/>
          <w:szCs w:val="20"/>
        </w:rPr>
      </w:pPr>
    </w:p>
    <w:p w:rsidR="00DE5933" w:rsidRDefault="00DE5933" w:rsidP="00DE5933">
      <w:pPr>
        <w:rPr>
          <w:rFonts w:ascii="Palatino Linotype" w:hAnsi="Palatino Linotype"/>
          <w:sz w:val="20"/>
          <w:szCs w:val="20"/>
        </w:rPr>
      </w:pPr>
    </w:p>
    <w:p w:rsidR="00DE5933" w:rsidRDefault="00DE5933" w:rsidP="00DE5933">
      <w:pPr>
        <w:rPr>
          <w:rFonts w:ascii="Palatino Linotype" w:hAnsi="Palatino Linotype"/>
          <w:sz w:val="20"/>
          <w:szCs w:val="20"/>
        </w:rPr>
      </w:pPr>
      <w:r>
        <w:rPr>
          <w:rFonts w:ascii="Palatino Linotype" w:hAnsi="Palatino Linotype"/>
          <w:sz w:val="20"/>
          <w:szCs w:val="20"/>
        </w:rPr>
        <w:t>To Whom It May Concern,</w:t>
      </w:r>
    </w:p>
    <w:p w:rsidR="00DE5933" w:rsidRDefault="00DE5933" w:rsidP="00DE5933">
      <w:pPr>
        <w:rPr>
          <w:rFonts w:ascii="Palatino Linotype" w:hAnsi="Palatino Linotype"/>
          <w:sz w:val="20"/>
          <w:szCs w:val="20"/>
        </w:rPr>
      </w:pPr>
    </w:p>
    <w:p w:rsidR="00DE5933" w:rsidRDefault="00DE5933" w:rsidP="00DE5933">
      <w:pPr>
        <w:jc w:val="both"/>
        <w:rPr>
          <w:rFonts w:ascii="Palatino Linotype" w:hAnsi="Palatino Linotype"/>
          <w:sz w:val="20"/>
          <w:szCs w:val="20"/>
        </w:rPr>
      </w:pPr>
      <w:r>
        <w:rPr>
          <w:rFonts w:ascii="Palatino Linotype" w:hAnsi="Palatino Linotype"/>
          <w:sz w:val="20"/>
          <w:szCs w:val="20"/>
        </w:rPr>
        <w:t xml:space="preserve">Throughout the month of October, local Cub Scout packs and Boy Scout troops will be selling popcorn as a fundraiser. More than 70% of the funds raised through the sale of popcorn support local Scouting and pay for summer camp fees, craft supplies, camping equipment, and other Scouting activities. Thank you for considering supporting Scouting by allowing Scouts the opportunity to sell outside your establishment. </w:t>
      </w:r>
    </w:p>
    <w:p w:rsidR="00DE5933" w:rsidRDefault="00DE5933" w:rsidP="00DE5933">
      <w:pPr>
        <w:jc w:val="both"/>
        <w:rPr>
          <w:rFonts w:ascii="Palatino Linotype" w:hAnsi="Palatino Linotype"/>
          <w:sz w:val="20"/>
          <w:szCs w:val="20"/>
        </w:rPr>
      </w:pPr>
    </w:p>
    <w:p w:rsidR="00DE5933" w:rsidRDefault="00DE5933" w:rsidP="00DE5933">
      <w:pPr>
        <w:jc w:val="both"/>
        <w:rPr>
          <w:rFonts w:ascii="Palatino Linotype" w:hAnsi="Palatino Linotype"/>
          <w:sz w:val="20"/>
          <w:szCs w:val="20"/>
        </w:rPr>
      </w:pPr>
      <w:r>
        <w:rPr>
          <w:rFonts w:ascii="Palatino Linotype" w:hAnsi="Palatino Linotype"/>
          <w:b/>
          <w:sz w:val="20"/>
          <w:szCs w:val="20"/>
        </w:rPr>
        <w:t xml:space="preserve">Cub Scout Pack 20 </w:t>
      </w:r>
      <w:r>
        <w:rPr>
          <w:rFonts w:ascii="Palatino Linotype" w:hAnsi="Palatino Linotype"/>
          <w:sz w:val="20"/>
          <w:szCs w:val="20"/>
        </w:rPr>
        <w:t xml:space="preserve">would like to request the storefront of the </w:t>
      </w:r>
      <w:r>
        <w:rPr>
          <w:rFonts w:ascii="Palatino Linotype" w:hAnsi="Palatino Linotype"/>
          <w:b/>
          <w:sz w:val="20"/>
          <w:szCs w:val="20"/>
        </w:rPr>
        <w:t>Lowe’s at Bandera</w:t>
      </w:r>
      <w:r>
        <w:rPr>
          <w:rFonts w:ascii="Palatino Linotype" w:hAnsi="Palatino Linotype"/>
          <w:sz w:val="20"/>
          <w:szCs w:val="20"/>
        </w:rPr>
        <w:t>. The details are as follows:</w:t>
      </w:r>
    </w:p>
    <w:p w:rsidR="00DE5933" w:rsidRDefault="00DE5933" w:rsidP="00DE5933">
      <w:pPr>
        <w:jc w:val="both"/>
        <w:rPr>
          <w:rFonts w:ascii="Palatino Linotype" w:hAnsi="Palatino Linotype"/>
          <w:sz w:val="20"/>
          <w:szCs w:val="20"/>
        </w:rPr>
      </w:pPr>
    </w:p>
    <w:p w:rsidR="00DE5933" w:rsidRDefault="00DE5933" w:rsidP="00DE5933">
      <w:pPr>
        <w:jc w:val="both"/>
        <w:rPr>
          <w:rFonts w:ascii="Palatino Linotype" w:hAnsi="Palatino Linotype"/>
          <w:b/>
          <w:sz w:val="20"/>
          <w:szCs w:val="20"/>
        </w:rPr>
      </w:pPr>
      <w:r>
        <w:rPr>
          <w:rFonts w:ascii="Palatino Linotype" w:hAnsi="Palatino Linotype"/>
          <w:sz w:val="20"/>
          <w:szCs w:val="20"/>
        </w:rPr>
        <w:t xml:space="preserve">Dates: </w:t>
      </w:r>
    </w:p>
    <w:p w:rsidR="00DE5933" w:rsidRDefault="00DE5933" w:rsidP="00DE5933">
      <w:pPr>
        <w:jc w:val="both"/>
        <w:rPr>
          <w:rFonts w:ascii="Palatino Linotype" w:hAnsi="Palatino Linotype"/>
          <w:b/>
          <w:sz w:val="20"/>
          <w:szCs w:val="20"/>
        </w:rPr>
      </w:pPr>
      <w:r>
        <w:rPr>
          <w:rFonts w:ascii="Palatino Linotype" w:hAnsi="Palatino Linotype"/>
          <w:sz w:val="20"/>
          <w:szCs w:val="20"/>
        </w:rPr>
        <w:t xml:space="preserve">Time:  </w:t>
      </w:r>
    </w:p>
    <w:p w:rsidR="00DE5933" w:rsidRDefault="00DE5933" w:rsidP="00DE5933">
      <w:pPr>
        <w:jc w:val="both"/>
        <w:rPr>
          <w:rFonts w:ascii="Palatino Linotype" w:hAnsi="Palatino Linotype"/>
          <w:b/>
          <w:sz w:val="20"/>
          <w:szCs w:val="20"/>
        </w:rPr>
      </w:pPr>
      <w:r>
        <w:rPr>
          <w:rFonts w:ascii="Palatino Linotype" w:hAnsi="Palatino Linotype"/>
          <w:sz w:val="20"/>
          <w:szCs w:val="20"/>
        </w:rPr>
        <w:t xml:space="preserve">Contact: </w:t>
      </w:r>
    </w:p>
    <w:p w:rsidR="00DE5933" w:rsidRDefault="00DE5933" w:rsidP="00DE5933">
      <w:pPr>
        <w:jc w:val="both"/>
        <w:rPr>
          <w:rFonts w:ascii="Palatino Linotype" w:hAnsi="Palatino Linotype"/>
          <w:sz w:val="20"/>
          <w:szCs w:val="20"/>
        </w:rPr>
      </w:pPr>
    </w:p>
    <w:p w:rsidR="00DE5933" w:rsidRDefault="00DE5933" w:rsidP="00DE5933">
      <w:pPr>
        <w:jc w:val="both"/>
        <w:rPr>
          <w:rFonts w:ascii="Palatino Linotype" w:hAnsi="Palatino Linotype"/>
          <w:sz w:val="20"/>
          <w:szCs w:val="20"/>
        </w:rPr>
      </w:pPr>
      <w:r>
        <w:rPr>
          <w:rFonts w:ascii="Palatino Linotype" w:hAnsi="Palatino Linotype"/>
          <w:sz w:val="20"/>
          <w:szCs w:val="20"/>
        </w:rPr>
        <w:t xml:space="preserve">Please contact one of the above directly to let us know if this request has been granted and to finalize any details.  We are flexible on the times and can take more or less hours as your schedule permits.  </w:t>
      </w:r>
    </w:p>
    <w:p w:rsidR="00DE5933" w:rsidRDefault="00DE5933" w:rsidP="00DE5933">
      <w:pPr>
        <w:jc w:val="both"/>
        <w:rPr>
          <w:rFonts w:ascii="Palatino Linotype" w:hAnsi="Palatino Linotype"/>
          <w:sz w:val="20"/>
          <w:szCs w:val="20"/>
        </w:rPr>
      </w:pPr>
    </w:p>
    <w:p w:rsidR="00DE5933" w:rsidRDefault="00DE5933" w:rsidP="00DE5933">
      <w:pPr>
        <w:jc w:val="both"/>
        <w:rPr>
          <w:rFonts w:ascii="Palatino Linotype" w:hAnsi="Palatino Linotype" w:cs="Arial"/>
          <w:sz w:val="20"/>
          <w:szCs w:val="20"/>
        </w:rPr>
      </w:pPr>
      <w:r>
        <w:rPr>
          <w:rFonts w:ascii="Palatino Linotype" w:hAnsi="Palatino Linotype" w:cs="Arial"/>
          <w:sz w:val="20"/>
          <w:szCs w:val="20"/>
        </w:rPr>
        <w:t>Scouting offers fun and challenging activities that promote character development, leadership skills, citizenship training, and physical fitness to youth.  Our proceeds from popcorn help us support these programs with the boys in our pack. Your support is much appreciated.</w:t>
      </w:r>
    </w:p>
    <w:p w:rsidR="00DE5933" w:rsidRDefault="00DE5933" w:rsidP="00DE5933">
      <w:pPr>
        <w:rPr>
          <w:rFonts w:ascii="Palatino Linotype" w:hAnsi="Palatino Linotype"/>
          <w:sz w:val="20"/>
          <w:szCs w:val="20"/>
        </w:rPr>
      </w:pPr>
    </w:p>
    <w:p w:rsidR="00DE5933" w:rsidRPr="00DE5933" w:rsidRDefault="00DE5933" w:rsidP="00DE5933">
      <w:pPr>
        <w:rPr>
          <w:rFonts w:ascii="Palatino Linotype" w:hAnsi="Palatino Linotype"/>
          <w:sz w:val="20"/>
          <w:szCs w:val="20"/>
        </w:rPr>
      </w:pPr>
      <w:r>
        <w:rPr>
          <w:rFonts w:ascii="Palatino Linotype" w:hAnsi="Palatino Linotype"/>
          <w:sz w:val="20"/>
          <w:szCs w:val="20"/>
        </w:rPr>
        <w:t>Sincerely,</w:t>
      </w:r>
    </w:p>
    <w:p w:rsidR="00DE5933" w:rsidRDefault="00DE5933" w:rsidP="00DE5933">
      <w:pPr>
        <w:rPr>
          <w:rFonts w:ascii="Palatino Linotype" w:hAnsi="Palatino Linotype"/>
          <w:sz w:val="20"/>
          <w:szCs w:val="20"/>
        </w:rPr>
      </w:pPr>
    </w:p>
    <w:p w:rsidR="00DE5933" w:rsidRDefault="00DE5933" w:rsidP="00DE5933">
      <w:pPr>
        <w:rPr>
          <w:rFonts w:ascii="Palatino Linotype" w:hAnsi="Palatino Linotype"/>
          <w:sz w:val="20"/>
          <w:szCs w:val="20"/>
        </w:rPr>
      </w:pPr>
    </w:p>
    <w:p w:rsidR="00DE5933" w:rsidRDefault="00DE5933" w:rsidP="00DE5933">
      <w:pPr>
        <w:rPr>
          <w:rFonts w:ascii="Palatino Linotype" w:hAnsi="Palatino Linotype"/>
          <w:sz w:val="20"/>
          <w:szCs w:val="20"/>
        </w:rPr>
      </w:pPr>
      <w:r>
        <w:rPr>
          <w:rFonts w:ascii="Palatino Linotype" w:hAnsi="Palatino Linotype"/>
          <w:sz w:val="20"/>
          <w:szCs w:val="20"/>
        </w:rPr>
        <w:t xml:space="preserve">Unit Popcorn Kernel </w:t>
      </w:r>
    </w:p>
    <w:p w:rsidR="00DE5933" w:rsidRDefault="009935E8" w:rsidP="00DE5933">
      <w:pPr>
        <w:rPr>
          <w:rFonts w:ascii="Palatino Linotype" w:hAnsi="Palatino Linotype"/>
          <w:sz w:val="20"/>
          <w:szCs w:val="20"/>
        </w:rPr>
      </w:pPr>
      <w:r>
        <w:rPr>
          <w:rFonts w:ascii="Palatino Linotype" w:hAnsi="Palatino Linotype"/>
          <w:sz w:val="20"/>
          <w:szCs w:val="20"/>
        </w:rPr>
        <w:t>Cub Scout Pack 20</w:t>
      </w:r>
      <w:bookmarkStart w:id="0" w:name="_GoBack"/>
      <w:bookmarkEnd w:id="0"/>
    </w:p>
    <w:p w:rsidR="00830BE5" w:rsidRPr="006437A3" w:rsidRDefault="00830BE5" w:rsidP="006437A3"/>
    <w:sectPr w:rsidR="00830BE5" w:rsidRPr="006437A3" w:rsidSect="006437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9F" w:rsidRDefault="00DC1B9F">
      <w:r>
        <w:separator/>
      </w:r>
    </w:p>
  </w:endnote>
  <w:endnote w:type="continuationSeparator" w:id="0">
    <w:p w:rsidR="00DC1B9F" w:rsidRDefault="00DC1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3F" w:rsidRDefault="004A6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80" w:rsidRDefault="0073135F">
    <w:pPr>
      <w:pStyle w:val="Footer"/>
    </w:pPr>
    <w:r>
      <w:rPr>
        <w:noProof/>
      </w:rPr>
      <w:pict>
        <v:line id="_x0000_s2059" style="position:absolute;flip:y;z-index:251654656" from="-54pt,5pt" to="522pt,5pt" strokecolor="blue"/>
      </w:pict>
    </w:r>
  </w:p>
  <w:p w:rsidR="00010E80" w:rsidRPr="000606B9" w:rsidRDefault="0073135F" w:rsidP="00C80F5F">
    <w:pPr>
      <w:pStyle w:val="Footer"/>
      <w:tabs>
        <w:tab w:val="clear" w:pos="8640"/>
      </w:tabs>
      <w:rPr>
        <w:color w:val="0000FF"/>
        <w:sz w:val="16"/>
        <w:szCs w:val="16"/>
      </w:rPr>
    </w:pPr>
    <w:r>
      <w:rPr>
        <w:noProof/>
        <w:color w:val="0000FF"/>
        <w:sz w:val="16"/>
        <w:szCs w:val="16"/>
      </w:rPr>
      <w:pict>
        <v:shapetype id="_x0000_t202" coordsize="21600,21600" o:spt="202" path="m,l,21600r21600,l21600,xe">
          <v:stroke joinstyle="miter"/>
          <v:path gradientshapeok="t" o:connecttype="rect"/>
        </v:shapetype>
        <v:shape id="_x0000_s2065" type="#_x0000_t202" style="position:absolute;margin-left:-54pt;margin-top:.2pt;width:8in;height:16.5pt;z-index:251655680" stroked="f">
          <v:textbox style="mso-next-textbox:#_x0000_s2065">
            <w:txbxContent>
              <w:p w:rsidR="00010E80" w:rsidRPr="00C80F5F" w:rsidRDefault="00010E80">
                <w:pPr>
                  <w:rPr>
                    <w:color w:val="0000FF"/>
                    <w:sz w:val="16"/>
                    <w:szCs w:val="16"/>
                  </w:rPr>
                </w:pPr>
                <w:r w:rsidRPr="00C80F5F">
                  <w:rPr>
                    <w:color w:val="0000FF"/>
                    <w:sz w:val="16"/>
                    <w:szCs w:val="16"/>
                  </w:rPr>
                  <w:t>Boy Scouts of America</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 xml:space="preserve">               www.scouting.org</w:t>
                </w:r>
              </w:p>
            </w:txbxContent>
          </v:textbox>
        </v:shape>
      </w:pict>
    </w:r>
    <w:r w:rsidR="00646A8F">
      <w:rPr>
        <w:noProof/>
        <w:color w:val="0000FF"/>
        <w:sz w:val="16"/>
        <w:szCs w:val="16"/>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2540</wp:posOffset>
          </wp:positionV>
          <wp:extent cx="2423795" cy="498475"/>
          <wp:effectExtent l="19050" t="0" r="0" b="0"/>
          <wp:wrapNone/>
          <wp:docPr id="24" name="Picture 24" descr="100y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0year-logo"/>
                  <pic:cNvPicPr>
                    <a:picLocks noChangeAspect="1" noChangeArrowheads="1"/>
                  </pic:cNvPicPr>
                </pic:nvPicPr>
                <pic:blipFill>
                  <a:blip r:embed="rId1"/>
                  <a:srcRect/>
                  <a:stretch>
                    <a:fillRect/>
                  </a:stretch>
                </pic:blipFill>
                <pic:spPr bwMode="auto">
                  <a:xfrm>
                    <a:off x="0" y="0"/>
                    <a:ext cx="2423795" cy="4984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3F" w:rsidRDefault="004A6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9F" w:rsidRDefault="00DC1B9F">
      <w:r>
        <w:separator/>
      </w:r>
    </w:p>
  </w:footnote>
  <w:footnote w:type="continuationSeparator" w:id="0">
    <w:p w:rsidR="00DC1B9F" w:rsidRDefault="00DC1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A3" w:rsidRDefault="00731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margin-left:0;margin-top:0;width:543.75pt;height:529.6pt;z-index:-251655680;mso-position-horizontal:center;mso-position-horizontal-relative:margin;mso-position-vertical:center;mso-position-vertical-relative:margin" o:allowincell="f">
          <v:imagedata r:id="rId1" o:title="CubScoutTrademarkB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80" w:rsidRDefault="0073135F" w:rsidP="004D79E8">
    <w:pPr>
      <w:pStyle w:val="Header"/>
      <w:tabs>
        <w:tab w:val="left" w:pos="2790"/>
      </w:tabs>
      <w:jc w:val="both"/>
      <w:rPr>
        <w:color w:val="0000FF"/>
        <w:sz w:val="16"/>
      </w:rPr>
    </w:pPr>
    <w:r>
      <w:rPr>
        <w:noProof/>
        <w:color w:val="0000FF"/>
        <w:sz w:val="16"/>
      </w:rPr>
      <w:pict>
        <v:shapetype id="_x0000_t202" coordsize="21600,21600" o:spt="202" path="m,l,21600r21600,l21600,xe">
          <v:stroke joinstyle="miter"/>
          <v:path gradientshapeok="t" o:connecttype="rect"/>
        </v:shapetype>
        <v:shape id="_x0000_s2056" type="#_x0000_t202" style="position:absolute;left:0;text-align:left;margin-left:-59.25pt;margin-top:2.85pt;width:122.25pt;height:45.75pt;z-index:251653632" stroked="f">
          <v:textbox style="mso-next-textbox:#_x0000_s2056">
            <w:txbxContent>
              <w:p w:rsidR="00010E80" w:rsidRDefault="00023D46" w:rsidP="00B64B98">
                <w:pPr>
                  <w:rPr>
                    <w:color w:val="0000FF"/>
                    <w:sz w:val="16"/>
                    <w:szCs w:val="16"/>
                  </w:rPr>
                </w:pPr>
                <w:r>
                  <w:rPr>
                    <w:color w:val="0000FF"/>
                    <w:sz w:val="16"/>
                    <w:szCs w:val="16"/>
                  </w:rPr>
                  <w:t>Cub Scout Pack 20</w:t>
                </w:r>
              </w:p>
              <w:p w:rsidR="00010E80" w:rsidRPr="00AB50EC" w:rsidRDefault="00F6723C">
                <w:pPr>
                  <w:rPr>
                    <w:color w:val="0000FF"/>
                    <w:sz w:val="16"/>
                    <w:szCs w:val="16"/>
                  </w:rPr>
                </w:pPr>
                <w:proofErr w:type="spellStart"/>
                <w:r>
                  <w:rPr>
                    <w:color w:val="0000FF"/>
                    <w:sz w:val="16"/>
                    <w:szCs w:val="16"/>
                  </w:rPr>
                  <w:t>Cubmaster</w:t>
                </w:r>
                <w:proofErr w:type="spellEnd"/>
                <w:r>
                  <w:rPr>
                    <w:color w:val="0000FF"/>
                    <w:sz w:val="16"/>
                    <w:szCs w:val="16"/>
                  </w:rPr>
                  <w:t xml:space="preserve">:  </w:t>
                </w:r>
              </w:p>
              <w:p w:rsidR="00010E80" w:rsidRDefault="00F6723C">
                <w:pPr>
                  <w:rPr>
                    <w:color w:val="0000FF"/>
                    <w:sz w:val="16"/>
                    <w:szCs w:val="16"/>
                  </w:rPr>
                </w:pPr>
                <w:r>
                  <w:rPr>
                    <w:color w:val="0000FF"/>
                    <w:sz w:val="16"/>
                    <w:szCs w:val="16"/>
                  </w:rPr>
                  <w:t>Tel: 210-</w:t>
                </w:r>
              </w:p>
              <w:p w:rsidR="00010E80" w:rsidRDefault="00B56A84">
                <w:pPr>
                  <w:rPr>
                    <w:color w:val="0000FF"/>
                    <w:sz w:val="16"/>
                    <w:szCs w:val="16"/>
                  </w:rPr>
                </w:pPr>
                <w:r>
                  <w:rPr>
                    <w:color w:val="0000FF"/>
                    <w:sz w:val="16"/>
                    <w:szCs w:val="16"/>
                  </w:rPr>
                  <w:t>pack20alamo</w:t>
                </w:r>
                <w:r w:rsidR="00023D46">
                  <w:rPr>
                    <w:color w:val="0000FF"/>
                    <w:sz w:val="16"/>
                    <w:szCs w:val="16"/>
                  </w:rPr>
                  <w:t>@gmail.com</w:t>
                </w:r>
              </w:p>
              <w:p w:rsidR="00010E80" w:rsidRPr="00AB50EC" w:rsidRDefault="00010E80">
                <w:pPr>
                  <w:rPr>
                    <w:color w:val="0000FF"/>
                    <w:sz w:val="16"/>
                    <w:szCs w:val="16"/>
                  </w:rPr>
                </w:pPr>
              </w:p>
            </w:txbxContent>
          </v:textbox>
        </v:shape>
      </w:pict>
    </w:r>
    <w:r>
      <w:rPr>
        <w:noProof/>
        <w:color w:val="0000F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9" type="#_x0000_t75" style="position:absolute;left:0;text-align:left;margin-left:0;margin-top:0;width:543.75pt;height:529.6pt;z-index:-251654656;mso-position-horizontal:center;mso-position-horizontal-relative:margin;mso-position-vertical:center;mso-position-vertical-relative:margin" o:allowincell="f">
          <v:imagedata r:id="rId1" o:title="CubScoutTrademarkBW" gain="19661f" blacklevel="22938f"/>
          <w10:wrap anchorx="margin" anchory="margin"/>
        </v:shape>
      </w:pict>
    </w:r>
    <w:r>
      <w:rPr>
        <w:noProof/>
        <w:color w:val="0000FF"/>
        <w:sz w:val="16"/>
      </w:rPr>
      <w:pict>
        <v:shape id="_x0000_s2073" type="#_x0000_t202" style="position:absolute;left:0;text-align:left;margin-left:405pt;margin-top:3.6pt;width:122.4pt;height:45pt;z-index:251658752" stroked="f">
          <v:textbox style="mso-next-textbox:#_x0000_s2073">
            <w:txbxContent>
              <w:p w:rsidR="00010E80" w:rsidRDefault="00010E80">
                <w:pPr>
                  <w:rPr>
                    <w:color w:val="0000FF"/>
                    <w:sz w:val="16"/>
                    <w:szCs w:val="16"/>
                  </w:rPr>
                </w:pPr>
                <w:r>
                  <w:rPr>
                    <w:color w:val="0000FF"/>
                    <w:sz w:val="16"/>
                    <w:szCs w:val="16"/>
                  </w:rPr>
                  <w:t>Charter Organization:</w:t>
                </w:r>
              </w:p>
              <w:p w:rsidR="00010E80" w:rsidRPr="00C17BE4" w:rsidRDefault="00023D46">
                <w:pPr>
                  <w:rPr>
                    <w:color w:val="0000FF"/>
                    <w:sz w:val="16"/>
                    <w:szCs w:val="16"/>
                  </w:rPr>
                </w:pPr>
                <w:r>
                  <w:rPr>
                    <w:color w:val="0000FF"/>
                    <w:sz w:val="16"/>
                    <w:szCs w:val="16"/>
                  </w:rPr>
                  <w:t>Trinity United Methodist Church</w:t>
                </w:r>
              </w:p>
              <w:p w:rsidR="00010E80" w:rsidRDefault="00023D46">
                <w:pPr>
                  <w:rPr>
                    <w:color w:val="0000FF"/>
                    <w:sz w:val="16"/>
                    <w:szCs w:val="16"/>
                  </w:rPr>
                </w:pPr>
                <w:r>
                  <w:rPr>
                    <w:color w:val="0000FF"/>
                    <w:sz w:val="16"/>
                    <w:szCs w:val="16"/>
                  </w:rPr>
                  <w:t xml:space="preserve">6800 </w:t>
                </w:r>
                <w:proofErr w:type="spellStart"/>
                <w:r>
                  <w:rPr>
                    <w:color w:val="0000FF"/>
                    <w:sz w:val="16"/>
                    <w:szCs w:val="16"/>
                  </w:rPr>
                  <w:t>Wurzbach</w:t>
                </w:r>
                <w:proofErr w:type="spellEnd"/>
                <w:r>
                  <w:rPr>
                    <w:color w:val="0000FF"/>
                    <w:sz w:val="16"/>
                    <w:szCs w:val="16"/>
                  </w:rPr>
                  <w:t xml:space="preserve"> Rd.</w:t>
                </w:r>
              </w:p>
              <w:p w:rsidR="00010E80" w:rsidRPr="00C17BE4" w:rsidRDefault="00023D46">
                <w:pPr>
                  <w:rPr>
                    <w:color w:val="0000FF"/>
                    <w:sz w:val="16"/>
                    <w:szCs w:val="16"/>
                  </w:rPr>
                </w:pPr>
                <w:r>
                  <w:rPr>
                    <w:color w:val="0000FF"/>
                    <w:sz w:val="16"/>
                    <w:szCs w:val="16"/>
                  </w:rPr>
                  <w:t xml:space="preserve">San Antonio, Texas 78240 </w:t>
                </w:r>
              </w:p>
            </w:txbxContent>
          </v:textbox>
        </v:shape>
      </w:pict>
    </w:r>
  </w:p>
  <w:p w:rsidR="00010E80" w:rsidRDefault="00646A8F" w:rsidP="004D79E8">
    <w:pPr>
      <w:pStyle w:val="Header"/>
      <w:tabs>
        <w:tab w:val="left" w:pos="2790"/>
      </w:tabs>
      <w:jc w:val="both"/>
      <w:rPr>
        <w:color w:val="0000FF"/>
        <w:sz w:val="16"/>
      </w:rPr>
    </w:pPr>
    <w:r>
      <w:rPr>
        <w:noProof/>
      </w:rPr>
      <w:drawing>
        <wp:inline distT="0" distB="0" distL="0" distR="0">
          <wp:extent cx="13973175" cy="13973175"/>
          <wp:effectExtent l="19050" t="0" r="9525" b="0"/>
          <wp:docPr id="1" name="Picture 1" descr="CubScout_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Scout_4K"/>
                  <pic:cNvPicPr>
                    <a:picLocks noChangeAspect="1" noChangeArrowheads="1"/>
                  </pic:cNvPicPr>
                </pic:nvPicPr>
                <pic:blipFill>
                  <a:blip r:embed="rId2"/>
                  <a:srcRect/>
                  <a:stretch>
                    <a:fillRect/>
                  </a:stretch>
                </pic:blipFill>
                <pic:spPr bwMode="auto">
                  <a:xfrm>
                    <a:off x="0" y="0"/>
                    <a:ext cx="13973175" cy="13973175"/>
                  </a:xfrm>
                  <a:prstGeom prst="rect">
                    <a:avLst/>
                  </a:prstGeom>
                  <a:noFill/>
                  <a:ln w="9525">
                    <a:noFill/>
                    <a:miter lim="800000"/>
                    <a:headEnd/>
                    <a:tailEnd/>
                  </a:ln>
                </pic:spPr>
              </pic:pic>
            </a:graphicData>
          </a:graphic>
        </wp:inline>
      </w:drawing>
    </w:r>
  </w:p>
  <w:p w:rsidR="00010E80" w:rsidRDefault="00010E80" w:rsidP="004D79E8">
    <w:pPr>
      <w:pStyle w:val="Header"/>
      <w:tabs>
        <w:tab w:val="left" w:pos="2790"/>
      </w:tabs>
      <w:jc w:val="both"/>
      <w:rPr>
        <w:color w:val="0000FF"/>
        <w:sz w:val="16"/>
      </w:rPr>
    </w:pPr>
  </w:p>
  <w:p w:rsidR="00010E80" w:rsidRDefault="00646A8F" w:rsidP="004D79E8">
    <w:pPr>
      <w:pStyle w:val="Header"/>
      <w:tabs>
        <w:tab w:val="left" w:pos="2790"/>
      </w:tabs>
      <w:jc w:val="both"/>
      <w:rPr>
        <w:color w:val="0000FF"/>
        <w:sz w:val="16"/>
      </w:rPr>
    </w:pPr>
    <w:r>
      <w:rPr>
        <w:noProof/>
      </w:rPr>
      <w:drawing>
        <wp:inline distT="0" distB="0" distL="0" distR="0">
          <wp:extent cx="13973175" cy="13973175"/>
          <wp:effectExtent l="19050" t="0" r="9525" b="0"/>
          <wp:docPr id="2" name="Picture 2" descr="CubScout_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Scout_4K"/>
                  <pic:cNvPicPr>
                    <a:picLocks noChangeAspect="1" noChangeArrowheads="1"/>
                  </pic:cNvPicPr>
                </pic:nvPicPr>
                <pic:blipFill>
                  <a:blip r:embed="rId2"/>
                  <a:srcRect/>
                  <a:stretch>
                    <a:fillRect/>
                  </a:stretch>
                </pic:blipFill>
                <pic:spPr bwMode="auto">
                  <a:xfrm>
                    <a:off x="0" y="0"/>
                    <a:ext cx="13973175" cy="13973175"/>
                  </a:xfrm>
                  <a:prstGeom prst="rect">
                    <a:avLst/>
                  </a:prstGeom>
                  <a:noFill/>
                  <a:ln w="9525">
                    <a:noFill/>
                    <a:miter lim="800000"/>
                    <a:headEnd/>
                    <a:tailEnd/>
                  </a:ln>
                </pic:spPr>
              </pic:pic>
            </a:graphicData>
          </a:graphic>
        </wp:inline>
      </w:drawing>
    </w:r>
  </w:p>
  <w:p w:rsidR="00010E80" w:rsidRDefault="00010E80" w:rsidP="004D79E8">
    <w:pPr>
      <w:pStyle w:val="Header"/>
      <w:tabs>
        <w:tab w:val="left" w:pos="2790"/>
      </w:tabs>
      <w:jc w:val="both"/>
      <w:rPr>
        <w:color w:val="0000FF"/>
        <w:sz w:val="16"/>
      </w:rPr>
    </w:pPr>
  </w:p>
  <w:p w:rsidR="00010E80" w:rsidRDefault="00010E80" w:rsidP="004D79E8">
    <w:pPr>
      <w:pStyle w:val="Header"/>
      <w:tabs>
        <w:tab w:val="left" w:pos="2790"/>
      </w:tabs>
      <w:jc w:val="both"/>
      <w:rPr>
        <w:color w:val="0000FF"/>
        <w:sz w:val="16"/>
      </w:rPr>
    </w:pPr>
  </w:p>
  <w:p w:rsidR="00010E80" w:rsidRDefault="00010E80" w:rsidP="004D79E8">
    <w:pPr>
      <w:pStyle w:val="Header"/>
      <w:tabs>
        <w:tab w:val="left" w:pos="2790"/>
      </w:tabs>
      <w:jc w:val="both"/>
      <w:rPr>
        <w:color w:val="0000FF"/>
        <w:sz w:val="16"/>
      </w:rPr>
    </w:pPr>
  </w:p>
  <w:p w:rsidR="00010E80" w:rsidRPr="003D11D4" w:rsidRDefault="0073135F" w:rsidP="004D79E8">
    <w:pPr>
      <w:pStyle w:val="Header"/>
      <w:tabs>
        <w:tab w:val="left" w:pos="2790"/>
      </w:tabs>
      <w:jc w:val="both"/>
      <w:rPr>
        <w:color w:val="0000FF"/>
        <w:sz w:val="16"/>
      </w:rPr>
    </w:pPr>
    <w:r>
      <w:rPr>
        <w:noProof/>
        <w:color w:val="0000FF"/>
        <w:sz w:val="16"/>
      </w:rPr>
      <w:pict>
        <v:line id="_x0000_s2071" style="position:absolute;left:0;text-align:left;z-index:251656704" from="-54pt,2.2pt" to="513pt,2.2pt" strokecolor="blu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A3" w:rsidRDefault="007313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margin-left:0;margin-top:0;width:543.75pt;height:529.6pt;z-index:-251656704;mso-position-horizontal:center;mso-position-horizontal-relative:margin;mso-position-vertical:center;mso-position-vertical-relative:margin" o:allowincell="f">
          <v:imagedata r:id="rId1" o:title="CubScoutTrademarkBW"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rsids>
    <w:rsidRoot w:val="00D251F6"/>
    <w:rsid w:val="00010E80"/>
    <w:rsid w:val="00016DB4"/>
    <w:rsid w:val="00023D46"/>
    <w:rsid w:val="000606B9"/>
    <w:rsid w:val="000F0AC7"/>
    <w:rsid w:val="001642E3"/>
    <w:rsid w:val="002330C7"/>
    <w:rsid w:val="0025288E"/>
    <w:rsid w:val="00295255"/>
    <w:rsid w:val="002B610D"/>
    <w:rsid w:val="0032272A"/>
    <w:rsid w:val="003409C4"/>
    <w:rsid w:val="0038096D"/>
    <w:rsid w:val="003832B6"/>
    <w:rsid w:val="003D11D4"/>
    <w:rsid w:val="003E0095"/>
    <w:rsid w:val="003E4F37"/>
    <w:rsid w:val="00426BFB"/>
    <w:rsid w:val="004630EC"/>
    <w:rsid w:val="004A56BD"/>
    <w:rsid w:val="004A653F"/>
    <w:rsid w:val="004C05A3"/>
    <w:rsid w:val="004D564C"/>
    <w:rsid w:val="004D79E8"/>
    <w:rsid w:val="00514428"/>
    <w:rsid w:val="00597BF8"/>
    <w:rsid w:val="005E1098"/>
    <w:rsid w:val="006255ED"/>
    <w:rsid w:val="006410A3"/>
    <w:rsid w:val="006437A3"/>
    <w:rsid w:val="00646A8F"/>
    <w:rsid w:val="00673858"/>
    <w:rsid w:val="0067666F"/>
    <w:rsid w:val="006A22A3"/>
    <w:rsid w:val="006E29D8"/>
    <w:rsid w:val="007143C3"/>
    <w:rsid w:val="0073135F"/>
    <w:rsid w:val="007D4D30"/>
    <w:rsid w:val="00830BE5"/>
    <w:rsid w:val="00853467"/>
    <w:rsid w:val="0087169C"/>
    <w:rsid w:val="008A0D1F"/>
    <w:rsid w:val="008F63C7"/>
    <w:rsid w:val="009935E8"/>
    <w:rsid w:val="009E3003"/>
    <w:rsid w:val="00A12598"/>
    <w:rsid w:val="00AB50EC"/>
    <w:rsid w:val="00AE59A9"/>
    <w:rsid w:val="00B56A84"/>
    <w:rsid w:val="00B64B98"/>
    <w:rsid w:val="00C17BE4"/>
    <w:rsid w:val="00C51417"/>
    <w:rsid w:val="00C72353"/>
    <w:rsid w:val="00C80F5F"/>
    <w:rsid w:val="00C81A95"/>
    <w:rsid w:val="00CB584D"/>
    <w:rsid w:val="00CE5847"/>
    <w:rsid w:val="00D1757D"/>
    <w:rsid w:val="00D251F6"/>
    <w:rsid w:val="00D807EF"/>
    <w:rsid w:val="00DC1B9F"/>
    <w:rsid w:val="00DD2F92"/>
    <w:rsid w:val="00DE5933"/>
    <w:rsid w:val="00E30B74"/>
    <w:rsid w:val="00E428EC"/>
    <w:rsid w:val="00EB3499"/>
    <w:rsid w:val="00EE5B05"/>
    <w:rsid w:val="00F27CF6"/>
    <w:rsid w:val="00F6723C"/>
    <w:rsid w:val="00FE6260"/>
    <w:rsid w:val="00FF4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1F6"/>
    <w:pPr>
      <w:tabs>
        <w:tab w:val="center" w:pos="4320"/>
        <w:tab w:val="right" w:pos="8640"/>
      </w:tabs>
    </w:pPr>
  </w:style>
  <w:style w:type="paragraph" w:styleId="Footer">
    <w:name w:val="footer"/>
    <w:basedOn w:val="Normal"/>
    <w:rsid w:val="00D251F6"/>
    <w:pPr>
      <w:tabs>
        <w:tab w:val="center" w:pos="4320"/>
        <w:tab w:val="right" w:pos="8640"/>
      </w:tabs>
    </w:pPr>
  </w:style>
  <w:style w:type="character" w:styleId="Hyperlink">
    <w:name w:val="Hyperlink"/>
    <w:basedOn w:val="DefaultParagraphFont"/>
    <w:rsid w:val="00C72353"/>
    <w:rPr>
      <w:color w:val="0000FF"/>
      <w:u w:val="single"/>
    </w:rPr>
  </w:style>
  <w:style w:type="paragraph" w:styleId="BalloonText">
    <w:name w:val="Balloon Text"/>
    <w:basedOn w:val="Normal"/>
    <w:semiHidden/>
    <w:rsid w:val="00426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sda6ch</dc:creator>
  <cp:lastModifiedBy>kidd 91</cp:lastModifiedBy>
  <cp:revision>4</cp:revision>
  <cp:lastPrinted>2010-01-19T04:23:00Z</cp:lastPrinted>
  <dcterms:created xsi:type="dcterms:W3CDTF">2016-01-31T18:27:00Z</dcterms:created>
  <dcterms:modified xsi:type="dcterms:W3CDTF">2016-02-25T04:20:00Z</dcterms:modified>
</cp:coreProperties>
</file>